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2FA7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2025年度全国教育科学规划学科建设与研究生培养研究专项指南</w:t>
      </w:r>
    </w:p>
    <w:p w14:paraId="71AFEB0E">
      <w:pPr>
        <w:pStyle w:val="6"/>
        <w:widowControl/>
        <w:spacing w:before="0" w:beforeAutospacing="1" w:after="0" w:afterAutospacing="1"/>
        <w:ind w:left="0" w:right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6F0596B">
      <w:pPr>
        <w:pStyle w:val="6"/>
        <w:widowControl/>
        <w:spacing w:before="0" w:beforeAutospacing="1" w:after="0" w:afterAutospacing="1"/>
        <w:ind w:left="0" w:right="0" w:firstLine="560" w:firstLineChars="2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学科建设与研究生培养研究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专项包括重点和一般项目。申报专项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须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从指南中选题，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按照指南意图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进行研究设计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。如确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有需要，可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" w:bidi="ar-SA"/>
        </w:rPr>
        <w:t>对指南意图进行适当微调，但不得大幅压缩或改变研究内容。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自拟选题不予受理。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研究期限为1-3年，不得延期。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每个选题原则上只确立1个立项项目。</w:t>
      </w:r>
    </w:p>
    <w:p w14:paraId="26F76C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216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1.基于常态化监测的“双一流”建设成效评价研究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（重点）</w:t>
      </w:r>
    </w:p>
    <w:p w14:paraId="52BF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（1）阐释“双一流”建设成效评价的基本内涵与理论基础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建构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“双一流”建设质量监测指标体系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和成效评价的算法、模型；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提出“双一流”建设成效评价的政策建议。</w:t>
      </w:r>
    </w:p>
    <w:p w14:paraId="1CE79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2.促进学科交叉融合的制度和机制研究（重点）</w:t>
      </w:r>
    </w:p>
    <w:p w14:paraId="7FADE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（1）分析主要发达国家促进学科交叉融合的制度和机制及相关经验；（2）分析学科交叉现状及主要影响因素；（3）提出学科交叉融合制度机制改革的政策建议。</w:t>
      </w:r>
    </w:p>
    <w:p w14:paraId="09007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3.快速响应行业需求的专业学位设置和调整机制研究（重点）</w:t>
      </w:r>
    </w:p>
    <w:p w14:paraId="2B5D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（1）分析当前专业学位设置与社会产业结构匹配现状及存在问题；（2）研究主要发达国家专业学位设置和调整与行业产业对接机制经验；（3）提出快速响应行业产业需求的专业学位设置和调整策略与政策建议。</w:t>
      </w:r>
    </w:p>
    <w:p w14:paraId="68F6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4.面向2035的学科专业结构规划研究（一般）</w:t>
      </w:r>
    </w:p>
    <w:p w14:paraId="4842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面向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2035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，根据国家经济社会和科技发展需要，研判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研究生教育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学科专业结构变化趋势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研究主要发达国家学科专业结构调整优化机制；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形成分学科、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省市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功能区等的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学科专业结构与布局建议方案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提出2025-2035年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授权点增列和招生规模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合理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实施路径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40CD2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5.人工智能时代研究生教育模式与组织形态研究（一般）</w:t>
      </w:r>
    </w:p>
    <w:p w14:paraId="3C78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人工智能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研究生教育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的影响；（2）研究主要发达国家研究生教育应对人工智能发展的变革策略；（3）提出人工智能时代研究生教育培养模式、数字化治理等方面的创新模式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1ED11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6.民族复兴背景下研究生教育发展战略研究（一般）</w:t>
      </w:r>
    </w:p>
    <w:p w14:paraId="4360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（1）分析主要发达国家研究生教育全球引领力的主要特征；（2）研究提升我国研究生教育全球引领力和贡献力的策略；（3）提出我国研究生教育在全球资源统筹利用、规模结构布局优化等方面的战略举措。</w:t>
      </w:r>
    </w:p>
    <w:p w14:paraId="25D33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7.人工智能时代学科创新发展研究（一般）</w:t>
      </w:r>
    </w:p>
    <w:p w14:paraId="50CDB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人工智能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对学科创新发展的影响；（2）研判未来高校自主设置二级学科和交叉学科的趋势；（3）研究人工智能赋能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学科创新发展的路径方法；（4）提出科学的高校自主设置学科和交叉学科的政策建议。</w:t>
      </w:r>
    </w:p>
    <w:p w14:paraId="435F1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8.研究生和谐导学关系构建路径研究（一般）</w:t>
      </w:r>
    </w:p>
    <w:p w14:paraId="2467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（1）开展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案例、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访谈、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问卷调查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研究，分析当前导学矛盾的主要表现形式和成因；（2）阐述和谐导学关系的基本内涵和核心要素；（3）提出构建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和谐导学关系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路径、方法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与举措。</w:t>
      </w:r>
    </w:p>
    <w:p w14:paraId="4A1B7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9.学科专业与产业经济结构的适配度研究（一般）</w:t>
      </w:r>
    </w:p>
    <w:p w14:paraId="18D7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（1）分析学科专业与产业经济结构适配现状；（2）研究主要发达国家学科专业与产业经济结构的适配方式；（3）提出满足产业经济发展的学科专业设置动态调整的优化建议。</w:t>
      </w:r>
    </w:p>
    <w:p w14:paraId="30B73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10.促进学科交叉融合的评价体系研究（一般）</w:t>
      </w:r>
    </w:p>
    <w:p w14:paraId="3048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（1）分析学科交叉融合现状；（2）比较研究国外学科交叉融合模式及相关评价方法；（3）研究提出学科交叉融合评价的基本内涵、评价要素和方法体系。</w:t>
      </w:r>
    </w:p>
    <w:p w14:paraId="24A50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11.基于学科画像的学科评价研究（一般）</w:t>
      </w:r>
    </w:p>
    <w:p w14:paraId="0477F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（1）构建学科画像与评价理论框架和实践路径；（2）研究提出学科画像多维度评价指标；（3）构建基于学科画像的智能评价算法模型；（4）形成“双一流”学科画像分析研究报告。</w:t>
      </w:r>
    </w:p>
    <w:p w14:paraId="4337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12.数智赋能的论文创新性评价技术研究（一般）</w:t>
      </w:r>
    </w:p>
    <w:p w14:paraId="4B4E7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（1）研究论文创新性评价的基本要素和框架；（2）基于数智赋能的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学术论文创新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评价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方法体系，开展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学科、大学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区域等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原始创新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能力评价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研究；（3）提出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学位论文智能评审的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算法模型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 w14:paraId="7FFCB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13.来华留学研究生培养现状与质量提升策略研究（一般）</w:t>
      </w:r>
    </w:p>
    <w:p w14:paraId="3FC6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（1）分析来华留学研究生的学科和学校分布、来源国家、来华读研动机、未来就业意愿等典型特征；（2）提出提升来华留学研究生教育质量的策略与政策建议。</w:t>
      </w:r>
    </w:p>
    <w:p w14:paraId="366B1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14.新时代研究生党建创新实践范式研究（一般）</w:t>
      </w:r>
    </w:p>
    <w:p w14:paraId="5E68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（1）分析研究生党建工作现状；（2）研究研究生党建“双百”培育典型案例；（3）提出研究生党建创新实践范式指南。</w:t>
      </w:r>
    </w:p>
    <w:p w14:paraId="79E77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15.工程专业学位研究生实践成果评价方法研究（一般）</w:t>
      </w:r>
    </w:p>
    <w:p w14:paraId="4F09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（1）以国家卓越工程师学院为主要研究对象，分析工程硕博士实践成果的主要特征；（2）提出工程硕博士实践成果的评价要素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提出实践创新成果评价的方法体系。</w:t>
      </w:r>
    </w:p>
    <w:p w14:paraId="72D59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16.研究生教育产教融合评价体系研究（一般）</w:t>
      </w:r>
    </w:p>
    <w:p w14:paraId="7A80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（1）分析研究生教育产教融合培养现状；（2）研究主要发达国家产教融合的主要模式经验；（3）研究产教融合能力评价要素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提出产教融合能力评价的方法体系；（5）以国家卓越工程师学院为样本开展评价试测。</w:t>
      </w:r>
    </w:p>
    <w:p w14:paraId="3854E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17.省域研究生教育学科专业结构现状与优化策略研究（一般）</w:t>
      </w:r>
    </w:p>
    <w:p w14:paraId="3693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（1）阐释省域学科专业规模结构与经济社会适配度分析方法；（2）构建省域学科专业规模结构与经济社会适配模型，并测算适配度指数；（3）提出适应经济社会发展的学科专业结构优化政策建议。</w:t>
      </w:r>
    </w:p>
    <w:p w14:paraId="63AE0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18.专业学位人才培养质量标准及评价方法研究（一般）</w:t>
      </w:r>
    </w:p>
    <w:p w14:paraId="05C2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指南意图：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（1）分析主要发达国家专业学位人才培养质量评价方法的主要经验做法；（2）研究区别于学术学位的专业学位人才培养质量标准及独特内涵；（3）研究专业学位人才培养质量标准内涵及评价方法体系。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96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F859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F859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DY1MGU5YzE1YTNlOTVlY2I1YjhlYWU4Y2E1ZmUifQ=="/>
  </w:docVars>
  <w:rsids>
    <w:rsidRoot w:val="14CD37D2"/>
    <w:rsid w:val="1005731A"/>
    <w:rsid w:val="10C95A18"/>
    <w:rsid w:val="11F30AC4"/>
    <w:rsid w:val="14CD37D2"/>
    <w:rsid w:val="1A10120A"/>
    <w:rsid w:val="1CC7757C"/>
    <w:rsid w:val="20340A84"/>
    <w:rsid w:val="21A73EC0"/>
    <w:rsid w:val="22B17B9A"/>
    <w:rsid w:val="233E7B99"/>
    <w:rsid w:val="246F652F"/>
    <w:rsid w:val="25B75BC0"/>
    <w:rsid w:val="26004D02"/>
    <w:rsid w:val="29D137E8"/>
    <w:rsid w:val="2D35408E"/>
    <w:rsid w:val="2DAE4DEB"/>
    <w:rsid w:val="347E1790"/>
    <w:rsid w:val="37F30DCD"/>
    <w:rsid w:val="38764A10"/>
    <w:rsid w:val="3C6D60F9"/>
    <w:rsid w:val="43033B70"/>
    <w:rsid w:val="4A661642"/>
    <w:rsid w:val="4C1B2975"/>
    <w:rsid w:val="4EAE25B7"/>
    <w:rsid w:val="4FB1289F"/>
    <w:rsid w:val="4FEB4D54"/>
    <w:rsid w:val="50E46C80"/>
    <w:rsid w:val="543C792C"/>
    <w:rsid w:val="56C85F90"/>
    <w:rsid w:val="5BD631CB"/>
    <w:rsid w:val="5D7F1F99"/>
    <w:rsid w:val="63ED29F1"/>
    <w:rsid w:val="645647B9"/>
    <w:rsid w:val="6DDF4940"/>
    <w:rsid w:val="702A7FA2"/>
    <w:rsid w:val="705B6F34"/>
    <w:rsid w:val="709F32C5"/>
    <w:rsid w:val="77DE46D3"/>
    <w:rsid w:val="77FD2395"/>
    <w:rsid w:val="78237DB4"/>
    <w:rsid w:val="7C9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="50" w:beforeLines="50" w:beforeAutospacing="0" w:after="50" w:afterLines="50" w:afterAutospacing="0" w:line="400" w:lineRule="exact"/>
      <w:jc w:val="left"/>
      <w:outlineLvl w:val="1"/>
    </w:pPr>
    <w:rPr>
      <w:rFonts w:hint="eastAsia" w:ascii="宋体" w:hAnsi="宋体" w:eastAsia="黑体" w:cs="宋体"/>
      <w:b/>
      <w:bCs/>
      <w:kern w:val="0"/>
      <w:sz w:val="24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"/>
    <w:autoRedefine/>
    <w:qFormat/>
    <w:uiPriority w:val="0"/>
    <w:pPr>
      <w:spacing w:line="360" w:lineRule="auto"/>
      <w:ind w:firstLine="640" w:firstLineChars="200"/>
    </w:pPr>
    <w:rPr>
      <w:rFonts w:hint="eastAsia"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2171</Words>
  <Characters>2217</Characters>
  <Lines>0</Lines>
  <Paragraphs>0</Paragraphs>
  <TotalTime>8</TotalTime>
  <ScaleCrop>false</ScaleCrop>
  <LinksUpToDate>false</LinksUpToDate>
  <CharactersWithSpaces>2226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2025-04-17T00:55:00Z</dcterms:created>
  <dc:creator>何爱芬</dc:creator>
  <cp:lastModifiedBy>阿白</cp:lastModifiedBy>
  <cp:lastPrinted>2025-04-22T14:51:00Z</cp:lastPrinted>
  <dcterms:modified xsi:type="dcterms:W3CDTF">2025-04-28T08:04:10Z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3C64E69F8DB94EAE923258BA9DCD2E38_11</vt:lpwstr>
  </property>
  <property fmtid="{D5CDD505-2E9C-101B-9397-08002B2CF9AE}" pid="4" name="KSOTemplateDocerSaveRecord">
    <vt:lpwstr>eyJoZGlkIjoiMzFlYTRkZGQyNWY5NTEyOWYxYmRjZWY0ZmUwMzk4OTAiLCJ1c2VySWQiOiI5MTAxMjk1NDQifQ==</vt:lpwstr>
  </property>
</Properties>
</file>